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75" w:rsidRDefault="00422B75" w:rsidP="00422B75">
      <w:pPr>
        <w:rPr>
          <w:szCs w:val="14"/>
        </w:rPr>
      </w:pPr>
      <w:r>
        <w:rPr>
          <w:noProof/>
          <w:lang w:eastAsia="de-DE"/>
        </w:rPr>
        <w:drawing>
          <wp:anchor distT="0" distB="0" distL="114300" distR="114300" simplePos="0" relativeHeight="251656192" behindDoc="1" locked="0" layoutInCell="1" allowOverlap="1" wp14:anchorId="6329F394" wp14:editId="5B725C8A">
            <wp:simplePos x="0" y="0"/>
            <wp:positionH relativeFrom="margin">
              <wp:posOffset>4242435</wp:posOffset>
            </wp:positionH>
            <wp:positionV relativeFrom="margin">
              <wp:posOffset>-108280</wp:posOffset>
            </wp:positionV>
            <wp:extent cx="1118870" cy="845820"/>
            <wp:effectExtent l="0" t="0" r="5080" b="0"/>
            <wp:wrapNone/>
            <wp:docPr id="2" name="Grafik 2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EEE992" wp14:editId="0E836E45">
                <wp:simplePos x="0" y="0"/>
                <wp:positionH relativeFrom="column">
                  <wp:posOffset>6985</wp:posOffset>
                </wp:positionH>
                <wp:positionV relativeFrom="paragraph">
                  <wp:posOffset>65405</wp:posOffset>
                </wp:positionV>
                <wp:extent cx="6082030" cy="965835"/>
                <wp:effectExtent l="0" t="0" r="13970" b="2476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030" cy="9658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8A1" w:rsidRDefault="003328A1" w:rsidP="00422B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Klinik für Orthopädie und</w:t>
                            </w:r>
                          </w:p>
                          <w:p w:rsidR="003328A1" w:rsidRDefault="003328A1" w:rsidP="00422B7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Spezielle orthopädische Chirurgie</w:t>
                            </w:r>
                          </w:p>
                          <w:p w:rsidR="003328A1" w:rsidRDefault="003328A1" w:rsidP="00422B7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Chefarzt Dr. med. L.C. Linke</w:t>
                            </w:r>
                          </w:p>
                          <w:p w:rsidR="003328A1" w:rsidRDefault="003328A1" w:rsidP="00422B75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3328A1" w:rsidRDefault="003328A1" w:rsidP="00422B7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Paracelsus Klinik Marl </w:t>
                            </w:r>
                          </w:p>
                          <w:p w:rsidR="003328A1" w:rsidRDefault="003328A1" w:rsidP="00422B7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328A1" w:rsidRDefault="003328A1" w:rsidP="00422B7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.55pt;margin-top:5.15pt;width:478.9pt;height:7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" filled="f" strokeweight="1.25pt">
                <v:textbox>
                  <w:txbxContent>
                    <w:p w:rsidR="003328A1" w:rsidRDefault="003328A1" w:rsidP="00422B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Klinik für Orthopädie und</w:t>
                      </w:r>
                    </w:p>
                    <w:p w:rsidR="003328A1" w:rsidRDefault="003328A1" w:rsidP="00422B7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Spezielle orthopädische Chirurgie</w:t>
                      </w:r>
                    </w:p>
                    <w:p w:rsidR="003328A1" w:rsidRDefault="003328A1" w:rsidP="00422B75">
                      <w:pPr>
                        <w:spacing w:after="0" w:line="240" w:lineRule="auto"/>
                        <w:jc w:val="center"/>
                      </w:pPr>
                      <w:r>
                        <w:t>Chefarzt Dr. med. L.C. Linke</w:t>
                      </w:r>
                    </w:p>
                    <w:p w:rsidR="003328A1" w:rsidRDefault="003328A1" w:rsidP="00422B75">
                      <w:pPr>
                        <w:spacing w:after="0" w:line="240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3328A1" w:rsidRDefault="003328A1" w:rsidP="00422B75">
                      <w:pPr>
                        <w:spacing w:after="0" w:line="240" w:lineRule="auto"/>
                        <w:jc w:val="center"/>
                      </w:pPr>
                      <w:r>
                        <w:t xml:space="preserve">Paracelsus Klinik Marl </w:t>
                      </w:r>
                    </w:p>
                    <w:p w:rsidR="003328A1" w:rsidRDefault="003328A1" w:rsidP="00422B75">
                      <w:pPr>
                        <w:spacing w:after="0" w:line="240" w:lineRule="auto"/>
                        <w:jc w:val="center"/>
                      </w:pPr>
                    </w:p>
                    <w:p w:rsidR="003328A1" w:rsidRDefault="003328A1" w:rsidP="00422B7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A2D0E64" wp14:editId="1D8DEE0B">
            <wp:simplePos x="0" y="0"/>
            <wp:positionH relativeFrom="margin">
              <wp:posOffset>59690</wp:posOffset>
            </wp:positionH>
            <wp:positionV relativeFrom="margin">
              <wp:posOffset>158115</wp:posOffset>
            </wp:positionV>
            <wp:extent cx="1818640" cy="810895"/>
            <wp:effectExtent l="0" t="0" r="0" b="8255"/>
            <wp:wrapNone/>
            <wp:docPr id="4" name="Grafik 4" descr="Klinik für Orthopädie Dr. med. Lars-Christoph Li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linik für Orthopädie Dr. med. Lars-Christoph Lin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75" w:rsidRDefault="00422B75" w:rsidP="00422B75">
      <w:pPr>
        <w:rPr>
          <w:szCs w:val="1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4570730</wp:posOffset>
            </wp:positionH>
            <wp:positionV relativeFrom="margin">
              <wp:posOffset>598170</wp:posOffset>
            </wp:positionV>
            <wp:extent cx="1257300" cy="267335"/>
            <wp:effectExtent l="0" t="0" r="0" b="0"/>
            <wp:wrapSquare wrapText="bothSides"/>
            <wp:docPr id="1" name="Grafik 1" descr="Bildergebnis für endo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ildergebnis für endoce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75" w:rsidRDefault="00422B75" w:rsidP="00422B75">
      <w:pPr>
        <w:rPr>
          <w:szCs w:val="14"/>
        </w:rPr>
      </w:pPr>
    </w:p>
    <w:p w:rsidR="00422B75" w:rsidRDefault="00422B75" w:rsidP="00422B75">
      <w:pPr>
        <w:spacing w:after="0" w:line="240" w:lineRule="auto"/>
        <w:rPr>
          <w:b/>
          <w:sz w:val="24"/>
          <w:szCs w:val="24"/>
        </w:rPr>
      </w:pPr>
    </w:p>
    <w:p w:rsidR="00422B75" w:rsidRPr="00660D63" w:rsidRDefault="00422B75" w:rsidP="00422B75">
      <w:pPr>
        <w:rPr>
          <w:b/>
          <w:sz w:val="24"/>
          <w:szCs w:val="24"/>
        </w:rPr>
      </w:pPr>
      <w:r w:rsidRPr="00660D63">
        <w:rPr>
          <w:b/>
          <w:sz w:val="24"/>
          <w:szCs w:val="24"/>
        </w:rPr>
        <w:t>Ihr Ablaufplan bei eine</w:t>
      </w:r>
      <w:r w:rsidR="00660D63" w:rsidRPr="00660D63">
        <w:rPr>
          <w:b/>
          <w:sz w:val="24"/>
          <w:szCs w:val="24"/>
        </w:rPr>
        <w:t xml:space="preserve">r </w:t>
      </w:r>
      <w:r w:rsidR="00660D63" w:rsidRPr="00660D63">
        <w:rPr>
          <w:b/>
          <w:sz w:val="24"/>
          <w:szCs w:val="24"/>
        </w:rPr>
        <w:t>Rotatorenmanschetten</w:t>
      </w:r>
      <w:r w:rsidR="00660D63">
        <w:rPr>
          <w:b/>
          <w:sz w:val="24"/>
          <w:szCs w:val="24"/>
        </w:rPr>
        <w:t>-</w:t>
      </w:r>
      <w:r w:rsidR="00660D63" w:rsidRPr="00660D63">
        <w:rPr>
          <w:b/>
          <w:sz w:val="24"/>
          <w:szCs w:val="24"/>
        </w:rPr>
        <w:t xml:space="preserve"> oder Gelenkslippen-Naht</w:t>
      </w:r>
      <w:r w:rsidRPr="00660D63">
        <w:rPr>
          <w:b/>
          <w:sz w:val="24"/>
          <w:szCs w:val="24"/>
        </w:rPr>
        <w:t xml:space="preserve"> </w:t>
      </w:r>
    </w:p>
    <w:p w:rsidR="00422B75" w:rsidRDefault="00422B75" w:rsidP="00422B75">
      <w:pPr>
        <w:spacing w:after="0" w:line="240" w:lineRule="auto"/>
        <w:rPr>
          <w:szCs w:val="14"/>
        </w:rPr>
      </w:pPr>
      <w:r>
        <w:rPr>
          <w:szCs w:val="14"/>
        </w:rPr>
        <w:t>Liebe Patientin, lieber Patient</w:t>
      </w:r>
    </w:p>
    <w:p w:rsidR="00422B75" w:rsidRDefault="00422B75" w:rsidP="00422B75">
      <w:pPr>
        <w:spacing w:after="0" w:line="240" w:lineRule="auto"/>
        <w:rPr>
          <w:szCs w:val="14"/>
        </w:rPr>
      </w:pPr>
    </w:p>
    <w:p w:rsidR="00C271B3" w:rsidRDefault="00422B75" w:rsidP="00422B75">
      <w:pPr>
        <w:spacing w:after="0" w:line="240" w:lineRule="auto"/>
        <w:jc w:val="both"/>
        <w:rPr>
          <w:szCs w:val="14"/>
        </w:rPr>
      </w:pPr>
      <w:r>
        <w:rPr>
          <w:szCs w:val="14"/>
        </w:rPr>
        <w:t xml:space="preserve">Bei Ihnen </w:t>
      </w:r>
      <w:r w:rsidR="00C271B3">
        <w:rPr>
          <w:szCs w:val="14"/>
        </w:rPr>
        <w:t>wurde vor kurzer Zeit ein</w:t>
      </w:r>
      <w:r w:rsidR="003328A1">
        <w:rPr>
          <w:szCs w:val="14"/>
        </w:rPr>
        <w:t>e</w:t>
      </w:r>
      <w:r w:rsidR="00C271B3">
        <w:rPr>
          <w:szCs w:val="14"/>
        </w:rPr>
        <w:t xml:space="preserve"> </w:t>
      </w:r>
      <w:r w:rsidR="003328A1">
        <w:rPr>
          <w:szCs w:val="14"/>
        </w:rPr>
        <w:t>Rotatorenmanschetten</w:t>
      </w:r>
      <w:r w:rsidR="00660D63">
        <w:rPr>
          <w:szCs w:val="14"/>
        </w:rPr>
        <w:t>-</w:t>
      </w:r>
      <w:bookmarkStart w:id="0" w:name="_GoBack"/>
      <w:bookmarkEnd w:id="0"/>
      <w:r w:rsidR="003328A1">
        <w:rPr>
          <w:szCs w:val="14"/>
        </w:rPr>
        <w:t xml:space="preserve"> oder Gelenkslippen-Naht durchgeführt.</w:t>
      </w:r>
      <w:r>
        <w:rPr>
          <w:szCs w:val="14"/>
        </w:rPr>
        <w:t xml:space="preserve"> </w:t>
      </w:r>
      <w:r w:rsidR="00C271B3">
        <w:rPr>
          <w:szCs w:val="14"/>
        </w:rPr>
        <w:t>Dieser Ablaufplan soll Ihnen einen Überblick über die Zeit nach der Operation und die notwendigen Behandlungsschritte danach geben.</w:t>
      </w:r>
    </w:p>
    <w:p w:rsidR="00C271B3" w:rsidRDefault="00C271B3" w:rsidP="00422B75">
      <w:pPr>
        <w:spacing w:after="0" w:line="240" w:lineRule="auto"/>
        <w:jc w:val="both"/>
        <w:rPr>
          <w:szCs w:val="14"/>
        </w:rPr>
      </w:pPr>
      <w:r>
        <w:rPr>
          <w:szCs w:val="14"/>
        </w:rPr>
        <w:t>Bei Fragen zögern Sie nicht uns auch direkt anzusprechen.</w:t>
      </w:r>
    </w:p>
    <w:p w:rsidR="00C271B3" w:rsidRDefault="00C271B3" w:rsidP="00422B75">
      <w:pPr>
        <w:spacing w:after="0" w:line="240" w:lineRule="auto"/>
        <w:jc w:val="both"/>
        <w:rPr>
          <w:szCs w:val="14"/>
        </w:rPr>
      </w:pPr>
    </w:p>
    <w:p w:rsidR="00C271B3" w:rsidRDefault="00C271B3" w:rsidP="00422B75">
      <w:pPr>
        <w:spacing w:after="0" w:line="240" w:lineRule="auto"/>
        <w:jc w:val="both"/>
        <w:rPr>
          <w:szCs w:val="14"/>
        </w:rPr>
      </w:pPr>
      <w:r>
        <w:rPr>
          <w:szCs w:val="14"/>
        </w:rPr>
        <w:t>Wir wünschen Ihnen gute Besserung</w:t>
      </w:r>
    </w:p>
    <w:p w:rsidR="00C271B3" w:rsidRDefault="00C271B3" w:rsidP="00422B75">
      <w:pPr>
        <w:spacing w:after="0" w:line="240" w:lineRule="auto"/>
        <w:jc w:val="both"/>
        <w:rPr>
          <w:szCs w:val="14"/>
        </w:rPr>
      </w:pPr>
    </w:p>
    <w:p w:rsidR="00C271B3" w:rsidRDefault="00C271B3" w:rsidP="00422B75">
      <w:pPr>
        <w:spacing w:after="0" w:line="240" w:lineRule="auto"/>
        <w:jc w:val="both"/>
        <w:rPr>
          <w:szCs w:val="14"/>
        </w:rPr>
      </w:pPr>
      <w:r>
        <w:rPr>
          <w:szCs w:val="14"/>
        </w:rPr>
        <w:t>Ihr Team der Orthopädie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b/>
          <w:szCs w:val="14"/>
          <w:u w:val="single"/>
        </w:rPr>
      </w:pPr>
      <w:r w:rsidRPr="00C271B3">
        <w:rPr>
          <w:b/>
          <w:szCs w:val="14"/>
          <w:u w:val="single"/>
        </w:rPr>
        <w:t xml:space="preserve">1. postoperativer Tag bis zur 3. Woche: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Tragen der </w:t>
      </w:r>
      <w:r w:rsidR="003328A1">
        <w:rPr>
          <w:szCs w:val="14"/>
        </w:rPr>
        <w:t>Abduktions-</w:t>
      </w:r>
      <w:r>
        <w:rPr>
          <w:szCs w:val="14"/>
        </w:rPr>
        <w:t>Schiene</w:t>
      </w:r>
      <w:r w:rsidR="003328A1">
        <w:rPr>
          <w:szCs w:val="14"/>
        </w:rPr>
        <w:t xml:space="preserve"> (RM-Naht) o. Innenrotations-Schiene (Gelenkslippen-Naht)</w:t>
      </w:r>
      <w:r>
        <w:rPr>
          <w:szCs w:val="14"/>
        </w:rPr>
        <w:t xml:space="preserve">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>- Tag und Nacht</w:t>
      </w:r>
    </w:p>
    <w:p w:rsidR="003328A1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>- Bewegungsausmaß</w:t>
      </w:r>
      <w:r w:rsidR="003328A1">
        <w:rPr>
          <w:szCs w:val="14"/>
        </w:rPr>
        <w:t>:</w:t>
      </w:r>
    </w:p>
    <w:p w:rsidR="00C271B3" w:rsidRDefault="003328A1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   - RM-Naht:</w:t>
      </w:r>
      <w:r>
        <w:rPr>
          <w:szCs w:val="14"/>
        </w:rPr>
        <w:tab/>
      </w:r>
      <w:r>
        <w:rPr>
          <w:szCs w:val="14"/>
        </w:rPr>
        <w:tab/>
        <w:t>Anteversion/Abduktion/Außenrotation</w:t>
      </w:r>
      <w:r w:rsidR="00C271B3">
        <w:rPr>
          <w:szCs w:val="14"/>
        </w:rPr>
        <w:t xml:space="preserve">: </w:t>
      </w:r>
      <w:r>
        <w:rPr>
          <w:szCs w:val="14"/>
        </w:rPr>
        <w:t>60-60-10</w:t>
      </w:r>
      <w:r w:rsidR="00C271B3">
        <w:rPr>
          <w:szCs w:val="14"/>
        </w:rPr>
        <w:t>°</w:t>
      </w:r>
    </w:p>
    <w:p w:rsidR="003328A1" w:rsidRDefault="003328A1" w:rsidP="003328A1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   - Gelenkslippen-Naht: Anteversion/Abduktion/Außenrotation: 60-60-0°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>Physikalische Therapie – Reizstrom, Ultraschall-Bestrahlung</w:t>
      </w:r>
    </w:p>
    <w:p w:rsidR="00C271B3" w:rsidRDefault="003328A1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Passive </w:t>
      </w:r>
      <w:r w:rsidR="00C271B3">
        <w:rPr>
          <w:rFonts w:cs="Arial"/>
        </w:rPr>
        <w:t>Bewegungsschiene</w:t>
      </w:r>
      <w:r w:rsidR="00C271B3" w:rsidRPr="00C271B3">
        <w:rPr>
          <w:rFonts w:cs="Arial"/>
        </w:rPr>
        <w:t xml:space="preserve"> </w:t>
      </w:r>
      <w:r>
        <w:rPr>
          <w:rFonts w:cs="Arial"/>
        </w:rPr>
        <w:t>mit oben angegebenen Bewegungsausmaß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C271B3">
        <w:rPr>
          <w:rFonts w:cs="Arial"/>
          <w:b/>
          <w:bCs/>
          <w:u w:val="single"/>
        </w:rPr>
        <w:t xml:space="preserve">4. </w:t>
      </w:r>
      <w:r w:rsidRPr="00C271B3">
        <w:rPr>
          <w:rFonts w:cs="Arial,Bold"/>
          <w:b/>
          <w:bCs/>
          <w:u w:val="single"/>
        </w:rPr>
        <w:t xml:space="preserve">– </w:t>
      </w:r>
      <w:r w:rsidRPr="00C271B3">
        <w:rPr>
          <w:rFonts w:cs="Arial"/>
          <w:b/>
          <w:bCs/>
          <w:u w:val="single"/>
        </w:rPr>
        <w:t>6. Woche:</w:t>
      </w:r>
    </w:p>
    <w:p w:rsidR="003328A1" w:rsidRDefault="003328A1" w:rsidP="003328A1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Tragen der Abduktions-Schiene (RM-Naht) o. Innenrotations-Schiene (Gelenkslippen-Naht) </w:t>
      </w:r>
    </w:p>
    <w:p w:rsidR="003328A1" w:rsidRDefault="003328A1" w:rsidP="003328A1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>- Tag und Nacht</w:t>
      </w:r>
    </w:p>
    <w:p w:rsidR="003328A1" w:rsidRDefault="003328A1" w:rsidP="003328A1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>- Bewegungsausmaß:</w:t>
      </w:r>
    </w:p>
    <w:p w:rsidR="003328A1" w:rsidRDefault="003328A1" w:rsidP="003328A1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   - RM-Naht:</w:t>
      </w:r>
      <w:r>
        <w:rPr>
          <w:szCs w:val="14"/>
        </w:rPr>
        <w:tab/>
      </w:r>
      <w:r>
        <w:rPr>
          <w:szCs w:val="14"/>
        </w:rPr>
        <w:tab/>
        <w:t>Anteversion/Abduktion/Außenrotation: 90-90-20°</w:t>
      </w:r>
    </w:p>
    <w:p w:rsidR="003328A1" w:rsidRDefault="003328A1" w:rsidP="003328A1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   - Gelenkslippen-Naht: Anteversion/Abduktion/Außenrotation: 60-60-0°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sonst wie innerhalb der ersten drei Wochen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</w:rPr>
        <w:t xml:space="preserve">Ende der sechsten Woche </w:t>
      </w:r>
      <w:r w:rsidR="00660D63">
        <w:rPr>
          <w:rFonts w:cs="Arial"/>
        </w:rPr>
        <w:t>–</w:t>
      </w:r>
      <w:r>
        <w:rPr>
          <w:rFonts w:cs="Arial"/>
        </w:rPr>
        <w:t xml:space="preserve"> </w:t>
      </w:r>
      <w:r w:rsidR="00660D63">
        <w:rPr>
          <w:rFonts w:cs="Arial"/>
        </w:rPr>
        <w:t xml:space="preserve">Möglichkeit der </w:t>
      </w:r>
      <w:r w:rsidRPr="00C271B3">
        <w:rPr>
          <w:rFonts w:cs="Arial"/>
          <w:bCs/>
        </w:rPr>
        <w:t xml:space="preserve">Wiedervorstellung in </w:t>
      </w:r>
      <w:r>
        <w:rPr>
          <w:rFonts w:cs="Arial"/>
          <w:bCs/>
        </w:rPr>
        <w:t xml:space="preserve">der </w:t>
      </w:r>
      <w:r w:rsidRPr="00C271B3">
        <w:rPr>
          <w:rFonts w:cs="Arial"/>
          <w:bCs/>
        </w:rPr>
        <w:t>orth</w:t>
      </w:r>
      <w:r>
        <w:rPr>
          <w:rFonts w:cs="Arial"/>
          <w:bCs/>
        </w:rPr>
        <w:t>opädischer Ambulanz (02365-90 2501)</w:t>
      </w:r>
      <w:r w:rsidRPr="00C271B3">
        <w:rPr>
          <w:rFonts w:cs="Arial"/>
          <w:bCs/>
        </w:rPr>
        <w:t xml:space="preserve">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C271B3">
        <w:rPr>
          <w:rFonts w:cs="Arial"/>
          <w:b/>
          <w:bCs/>
          <w:u w:val="single"/>
        </w:rPr>
        <w:t>7. – 12. Woche:</w:t>
      </w:r>
    </w:p>
    <w:p w:rsidR="00660D63" w:rsidRDefault="00C271B3" w:rsidP="00660D6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Tragen der </w:t>
      </w:r>
      <w:r w:rsidR="00660D63">
        <w:rPr>
          <w:szCs w:val="14"/>
        </w:rPr>
        <w:t>Abduktions</w:t>
      </w:r>
      <w:r>
        <w:rPr>
          <w:szCs w:val="14"/>
        </w:rPr>
        <w:t>-</w:t>
      </w:r>
      <w:r w:rsidR="00660D63" w:rsidRPr="00660D63">
        <w:rPr>
          <w:szCs w:val="14"/>
        </w:rPr>
        <w:t xml:space="preserve"> </w:t>
      </w:r>
      <w:r w:rsidR="00660D63">
        <w:rPr>
          <w:szCs w:val="14"/>
        </w:rPr>
        <w:t xml:space="preserve">Schiene (RM-Naht) o. Innenrotations-Schiene (Gelenkslippen-Naht) </w:t>
      </w:r>
    </w:p>
    <w:p w:rsidR="00660D6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>- zunächst zur Unterstütz</w:t>
      </w:r>
      <w:r w:rsidR="00660D63">
        <w:rPr>
          <w:szCs w:val="14"/>
        </w:rPr>
        <w:t xml:space="preserve">ung mit vollem Bewegungsausmaß </w:t>
      </w: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- </w:t>
      </w:r>
      <w:r w:rsidRPr="00C271B3">
        <w:rPr>
          <w:rFonts w:cs="Arial"/>
        </w:rPr>
        <w:t>im Verlauf langsam abtrainieren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60D63" w:rsidRPr="00660D63" w:rsidRDefault="00660D63" w:rsidP="00660D6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60D63">
        <w:rPr>
          <w:rFonts w:cs="Arial"/>
        </w:rPr>
        <w:t>Beginn aktiver Bewegungsübungen und schrittweises Erweitern des</w:t>
      </w:r>
      <w:r>
        <w:rPr>
          <w:rFonts w:cs="Arial"/>
        </w:rPr>
        <w:t xml:space="preserve"> </w:t>
      </w:r>
      <w:r w:rsidRPr="00660D63">
        <w:rPr>
          <w:rFonts w:cs="Arial"/>
        </w:rPr>
        <w:t>Bewegungsumfanges des operierten Schultergelenkes.</w:t>
      </w:r>
    </w:p>
    <w:p w:rsidR="00660D63" w:rsidRPr="00660D63" w:rsidRDefault="00660D63" w:rsidP="00660D6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60D63">
        <w:rPr>
          <w:rFonts w:cs="Arial"/>
        </w:rPr>
        <w:t xml:space="preserve">Aufarbeiten muskulärer </w:t>
      </w:r>
      <w:proofErr w:type="spellStart"/>
      <w:r w:rsidRPr="00660D63">
        <w:rPr>
          <w:rFonts w:cs="Arial"/>
        </w:rPr>
        <w:t>Dysbalancen</w:t>
      </w:r>
      <w:proofErr w:type="spellEnd"/>
      <w:r w:rsidRPr="00660D63">
        <w:rPr>
          <w:rFonts w:cs="Arial"/>
        </w:rPr>
        <w:t xml:space="preserve"> und propriozeptives Training</w:t>
      </w: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71B3">
        <w:rPr>
          <w:rFonts w:cs="Arial"/>
        </w:rPr>
        <w:t>amb. Reha - Maßnahme mit Muskelaufbau</w:t>
      </w:r>
      <w:r>
        <w:rPr>
          <w:rFonts w:cs="Arial"/>
        </w:rPr>
        <w:t xml:space="preserve"> und </w:t>
      </w:r>
      <w:r w:rsidRPr="00C271B3">
        <w:rPr>
          <w:rFonts w:cs="Arial"/>
        </w:rPr>
        <w:t>Krankengymnastik</w:t>
      </w:r>
      <w:r>
        <w:rPr>
          <w:rFonts w:cs="Arial"/>
        </w:rPr>
        <w:t xml:space="preserve"> möglich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sectPr w:rsidR="00C271B3" w:rsidSect="00C271B3">
      <w:footerReference w:type="default" r:id="rId12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A1" w:rsidRDefault="003328A1" w:rsidP="00482DAD">
      <w:pPr>
        <w:spacing w:after="0" w:line="240" w:lineRule="auto"/>
      </w:pPr>
      <w:r>
        <w:separator/>
      </w:r>
    </w:p>
  </w:endnote>
  <w:endnote w:type="continuationSeparator" w:id="0">
    <w:p w:rsidR="003328A1" w:rsidRDefault="003328A1" w:rsidP="0048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808381"/>
      <w:docPartObj>
        <w:docPartGallery w:val="Page Numbers (Bottom of Page)"/>
        <w:docPartUnique/>
      </w:docPartObj>
    </w:sdtPr>
    <w:sdtContent>
      <w:p w:rsidR="003328A1" w:rsidRDefault="003328A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D63">
          <w:rPr>
            <w:noProof/>
          </w:rPr>
          <w:t>1</w:t>
        </w:r>
        <w:r>
          <w:fldChar w:fldCharType="end"/>
        </w:r>
      </w:p>
    </w:sdtContent>
  </w:sdt>
  <w:p w:rsidR="003328A1" w:rsidRDefault="003328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A1" w:rsidRDefault="003328A1" w:rsidP="00482DAD">
      <w:pPr>
        <w:spacing w:after="0" w:line="240" w:lineRule="auto"/>
      </w:pPr>
      <w:r>
        <w:separator/>
      </w:r>
    </w:p>
  </w:footnote>
  <w:footnote w:type="continuationSeparator" w:id="0">
    <w:p w:rsidR="003328A1" w:rsidRDefault="003328A1" w:rsidP="00482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1C9"/>
    <w:multiLevelType w:val="hybridMultilevel"/>
    <w:tmpl w:val="F2C2BF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92E4B"/>
    <w:multiLevelType w:val="hybridMultilevel"/>
    <w:tmpl w:val="916AF602"/>
    <w:lvl w:ilvl="0" w:tplc="096A95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75"/>
    <w:rsid w:val="002E1165"/>
    <w:rsid w:val="003328A1"/>
    <w:rsid w:val="00422B75"/>
    <w:rsid w:val="004247DC"/>
    <w:rsid w:val="00482DAD"/>
    <w:rsid w:val="004F62EC"/>
    <w:rsid w:val="005D2A70"/>
    <w:rsid w:val="00660D63"/>
    <w:rsid w:val="00807603"/>
    <w:rsid w:val="00863F6F"/>
    <w:rsid w:val="008B57BE"/>
    <w:rsid w:val="0097784B"/>
    <w:rsid w:val="00A9113F"/>
    <w:rsid w:val="00C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2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DA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8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DAD"/>
  </w:style>
  <w:style w:type="paragraph" w:styleId="Fuzeile">
    <w:name w:val="footer"/>
    <w:basedOn w:val="Standard"/>
    <w:link w:val="FuzeileZchn"/>
    <w:uiPriority w:val="99"/>
    <w:unhideWhenUsed/>
    <w:rsid w:val="0048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DAD"/>
  </w:style>
  <w:style w:type="paragraph" w:styleId="StandardWeb">
    <w:name w:val="Normal (Web)"/>
    <w:basedOn w:val="Standard"/>
    <w:uiPriority w:val="99"/>
    <w:semiHidden/>
    <w:unhideWhenUsed/>
    <w:rsid w:val="0048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27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2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DA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8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DAD"/>
  </w:style>
  <w:style w:type="paragraph" w:styleId="Fuzeile">
    <w:name w:val="footer"/>
    <w:basedOn w:val="Standard"/>
    <w:link w:val="FuzeileZchn"/>
    <w:uiPriority w:val="99"/>
    <w:unhideWhenUsed/>
    <w:rsid w:val="0048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DAD"/>
  </w:style>
  <w:style w:type="paragraph" w:styleId="StandardWeb">
    <w:name w:val="Normal (Web)"/>
    <w:basedOn w:val="Standard"/>
    <w:uiPriority w:val="99"/>
    <w:semiHidden/>
    <w:unhideWhenUsed/>
    <w:rsid w:val="0048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2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media/image2.jpeg" Type="http://schemas.openxmlformats.org/officeDocument/2006/relationships/image"/>
<Relationship Id="rId11" Target="media/image3.jpeg" Type="http://schemas.openxmlformats.org/officeDocument/2006/relationships/image"/>
<Relationship Id="rId12" Target="footer1.xml" Type="http://schemas.openxmlformats.org/officeDocument/2006/relationships/footer"/>
<Relationship Id="rId13" Target="fontTable.xml" Type="http://schemas.openxmlformats.org/officeDocument/2006/relationships/fontTable"/>
<Relationship Id="rId14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tylesWithEffects.xml" Type="http://schemas.microsoft.com/office/2007/relationships/stylesWithEffect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F430-C2B7-403F-B866-36726B6E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240</Words>
  <Characters>1514</Characters>
  <Application/>
  <DocSecurity>0</DocSecurity>
  <Lines>12</Lines>
  <Paragraphs>3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1751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